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Северо-Восточный федеральный университет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Национальная библиотека Республики Саха (Якутия)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Ассоциация коренных малочисленных народов Севера 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Саха (Якутия)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Союз эвенов Республики Саха (Якутия)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научно-практическая онлайн-конференция, 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посвященная 80-летию А.В. Кривошапкина 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27-28 октября 2020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ИНФОРМАЦИОННОЕ ПИСЬМО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Всероссийской научно-практической онлайн-конференции, посвященной 80-летию Андрея Васильевича Кривошапкина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 конференции: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популяризация биографии и творчества народного писателя, государственного и общественного деятеля, кандидата социологических наук, академика Академии Северного форума, президента Ассоциации коренных малочисленных народов Севера Республики Саха (Якутия)  Ан</w:t>
      </w:r>
      <w:r>
        <w:rPr>
          <w:rFonts w:ascii="Times New Roman" w:eastAsia="Times New Roman" w:hAnsi="Times New Roman" w:cs="Times New Roman"/>
          <w:sz w:val="24"/>
          <w:szCs w:val="24"/>
        </w:rPr>
        <w:t>дрея Васильевича Кривошапкина; развитие интереса к чтению эвенской художественной литературы; стимулирование к изучению языков коренных малочисленных народов Севера; поиск новых форм и методов работы по популяризации культурного наследия коренных малочисле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нных Севера в условиях ограниченного доступа к культурной информации.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Предлагаемые вопросы для обсуждения: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лингвистического анализа художественного текста;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Проблематика творчества Андрея Кривошапкина;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Общественное движение коренных малочисленн</w:t>
      </w:r>
      <w:r>
        <w:rPr>
          <w:rFonts w:ascii="Times New Roman" w:eastAsia="Times New Roman" w:hAnsi="Times New Roman" w:cs="Times New Roman"/>
          <w:sz w:val="24"/>
          <w:szCs w:val="24"/>
        </w:rPr>
        <w:t>ых народов Севера;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чтения на языках коренных малочисленных народов;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 коренных народов Севера и Арктики в информационном пространстве;</w:t>
      </w:r>
    </w:p>
    <w:p w:rsidR="00844DF7" w:rsidRDefault="000F6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консолидации деятельности образовательных, научных учреждений, учреждений культуры, общественных организаций по сохранению литературы, культуры и языка коренных малочисленных народов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расширение предлагаемых вопросов обсуждения конфере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Рабочие языки конференции: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русский, английский.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участия в конференции: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онлайн на платформе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расширение тематики конференции.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приглашаются студенты, преподаватели, научные сотрудники, специалисты учреждений культуры,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щественные деятели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библиотек.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конференции планируется издание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сборника материалов. Сборнику статей будет присвоен номер ISBN. Материалы будут размещены в национальной библиографической базе данных научного цитирования 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(Российский индекс научного цитирования - http://elibrary.ru). Авторам будут бесплатно разосланы электронные сертификаты участников конференции. 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Плата за публикацию не взимается.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конференции необходимо прислать заявку и тексты докладов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на электронный адрес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centersevera@mail.ru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“Конференция”. 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A2B" w:rsidRDefault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F6A2B">
          <w:pgSz w:w="11909" w:h="16834"/>
          <w:pgMar w:top="1135" w:right="569" w:bottom="1134" w:left="1440" w:header="720" w:footer="720" w:gutter="0"/>
          <w:pgNumType w:start="1"/>
          <w:cols w:space="720"/>
        </w:sectPr>
      </w:pPr>
    </w:p>
    <w:p w:rsidR="00844DF7" w:rsidRDefault="000F6A2B" w:rsidP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 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участие в работе конференции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131"/>
      </w:tblGrid>
      <w:tr w:rsidR="00844DF7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844DF7">
        <w:trPr>
          <w:trHeight w:val="46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и должность (место учебы)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844DF7">
        <w:trPr>
          <w:trHeight w:val="4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 и звание (при наличии)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844DF7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/ заочное</w:t>
            </w:r>
          </w:p>
        </w:tc>
      </w:tr>
      <w:tr w:rsidR="00844DF7">
        <w:trPr>
          <w:trHeight w:val="72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доклада (для студентов, магистрантов, аспирантов - указать ФИО научного руководителя)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844DF7">
        <w:trPr>
          <w:trHeight w:val="3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844DF7">
        <w:trPr>
          <w:trHeight w:val="18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0F6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F7" w:rsidRDefault="0084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4"/>
                <w:szCs w:val="24"/>
              </w:rPr>
            </w:pPr>
          </w:p>
        </w:tc>
      </w:tr>
    </w:tbl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(все графы просим заполнять без сокращений)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A2B" w:rsidRDefault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 w:rsidP="000F6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текстов статей для публикации</w:t>
      </w:r>
    </w:p>
    <w:p w:rsidR="000F6A2B" w:rsidRDefault="000F6A2B" w:rsidP="000F6A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DF7" w:rsidRDefault="000F6A2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Файл с текстом статьи, отправляемый в оргкомитет, должен быть выполнен в формате: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DF7" w:rsidRDefault="000F6A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статьи — до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(20000 знаков) формата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DF7" w:rsidRDefault="000F6A2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атьи должен содержать поочередно: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название статьи на русском и английском языках;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каждого автора указываются: имя, отчество, фамилия, ученая степень, должность, полное название организации, город, страна,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proofErr w:type="gramEnd"/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тезисы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статьи на русском и английском языках (от 250 до 50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 слов).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ключевые слова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на русском и английском языках (не более 7–15 слов);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сведения об авторах на русском и английском языках.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Дополнительно в конце статьи необходимо указать: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ФИО авторов полностью, ученая степень, ученое звание, должнос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ть или ступень обучения, полное название (в именительном падеже) места работы без сокращений, даже если они общепринятые,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контактные данные автора / авторов: почтовый адрес,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рабочий и личный телефоны с кодами города и мобильного оператора (являют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ся конфиденциальной информацией и не обнародуются).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Сведения приводятся о каждом авторе.</w:t>
      </w:r>
    </w:p>
    <w:p w:rsidR="00844DF7" w:rsidRDefault="000F6A2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параметры форматирования (оформления) страниц: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Поля: слева – 2 см, справа – 2 см, сверху и снизу – 2 см.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Размер шрифта для всей статьи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TimesNewRo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 пт.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Размер шрифта в таблицах и на рисунках – 11 пт.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Межстрочный интервал – 1,5 (полуторный).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Абзацный отступ – 1,25 см.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Интервал между абзацами: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(увеличивать интервал или оставлять между абзацами пустые строки не нужно).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Выравнивание по ширине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страницы.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Страницы не нумеруются.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Специальное форматирование, переносы в тексте не допускаются.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Подчеркивание в тексте не применяется. Для выделения используется выделение курсивом (предпочтительно) или жирным шрифтом (минимально).</w:t>
      </w:r>
    </w:p>
    <w:p w:rsidR="00844DF7" w:rsidRDefault="000F6A2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Оформление ссылок.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Ссылки в тексте оформляются в квадратных скобках с указанием фамилии автора издания (или названия издания/источника), год издания и цитированной страницы. Например: [Кривошапкин, 2005: 112]. Специальные шрифты, использованные в тексте, в</w:t>
      </w:r>
      <w:r>
        <w:rPr>
          <w:rFonts w:ascii="Times New Roman" w:eastAsia="Times New Roman" w:hAnsi="Times New Roman" w:cs="Times New Roman"/>
          <w:sz w:val="24"/>
          <w:szCs w:val="24"/>
        </w:rPr>
        <w:t>ысылаются вместе со статьей отдельным файлом.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основного библиографического списка («Литература»)</w:t>
      </w:r>
    </w:p>
    <w:p w:rsidR="00844DF7" w:rsidRDefault="000F6A2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Источники в списке располагаются в алфавитном порядке, сначала следуют источники на русском языке, затем — на иностранных языках. Список не ну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меруется.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заинтересованных лиц обращаться в оргкомитет.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Координаторы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Мартынова Дария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dv.martynova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@nlrs.ru</w:t>
        </w:r>
      </w:hyperlink>
    </w:p>
    <w:p w:rsidR="00844DF7" w:rsidRDefault="000F6A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-6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Кривошапкина Екатерина Афанасьевна e_keimeti@mail.ru</w:t>
      </w: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DF7" w:rsidRDefault="00844DF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4DF7">
      <w:pgSz w:w="11909" w:h="16834"/>
      <w:pgMar w:top="1135" w:right="569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5C4"/>
    <w:multiLevelType w:val="multilevel"/>
    <w:tmpl w:val="A2A89476"/>
    <w:lvl w:ilvl="0">
      <w:start w:val="1"/>
      <w:numFmt w:val="bullet"/>
      <w:lvlText w:val="●"/>
      <w:lvlJc w:val="left"/>
      <w:pPr>
        <w:ind w:left="928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DF7"/>
    <w:rsid w:val="000F6A2B"/>
    <w:rsid w:val="008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koc@nl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sev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Saryal</cp:lastModifiedBy>
  <cp:revision>3</cp:revision>
  <dcterms:created xsi:type="dcterms:W3CDTF">2020-09-14T03:59:00Z</dcterms:created>
  <dcterms:modified xsi:type="dcterms:W3CDTF">2020-09-14T04:04:00Z</dcterms:modified>
</cp:coreProperties>
</file>